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48" w:rsidRPr="008C2D9A" w:rsidRDefault="00F00948" w:rsidP="00F00948">
      <w:pPr>
        <w:jc w:val="center"/>
        <w:rPr>
          <w:rFonts w:ascii="Times New Roman" w:hAnsi="Times New Roman"/>
          <w:b/>
          <w:sz w:val="22"/>
          <w:szCs w:val="22"/>
          <w:lang w:val="es-MX"/>
        </w:rPr>
      </w:pPr>
      <w:r w:rsidRPr="008C2D9A">
        <w:rPr>
          <w:rFonts w:ascii="Times New Roman" w:hAnsi="Times New Roman"/>
          <w:b/>
          <w:sz w:val="22"/>
          <w:szCs w:val="22"/>
          <w:lang w:val="es-MX"/>
        </w:rPr>
        <w:t>Planilla para la rendición de gastos</w:t>
      </w: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Nombre y Apellido: </w:t>
      </w: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Evento </w:t>
      </w:r>
      <w:r>
        <w:rPr>
          <w:rFonts w:ascii="Times New Roman" w:hAnsi="Times New Roman"/>
          <w:sz w:val="22"/>
          <w:szCs w:val="22"/>
          <w:lang w:val="es-MX"/>
        </w:rPr>
        <w:t>en el que participó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 (lugar y fecha): </w:t>
      </w: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1993"/>
        <w:gridCol w:w="1283"/>
        <w:gridCol w:w="3530"/>
        <w:gridCol w:w="1270"/>
      </w:tblGrid>
      <w:tr w:rsidR="00F00948" w:rsidRPr="004F4CDF" w:rsidTr="00257DEF">
        <w:trPr>
          <w:trHeight w:val="1278"/>
        </w:trPr>
        <w:tc>
          <w:tcPr>
            <w:tcW w:w="957" w:type="dxa"/>
          </w:tcPr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F00948" w:rsidRPr="004F4CDF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Nº de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factura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o ticket</w:t>
            </w:r>
          </w:p>
          <w:p w:rsidR="00F00948" w:rsidRPr="004F4CDF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</w:tcPr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Denominación de la factura (razón social)</w:t>
            </w:r>
          </w:p>
        </w:tc>
        <w:tc>
          <w:tcPr>
            <w:tcW w:w="1283" w:type="dxa"/>
          </w:tcPr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  <w:r w:rsidRPr="008C2D9A"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  <w:t>Fecha de emisión de la factura</w:t>
            </w:r>
          </w:p>
        </w:tc>
        <w:tc>
          <w:tcPr>
            <w:tcW w:w="3530" w:type="dxa"/>
          </w:tcPr>
          <w:p w:rsidR="00F00948" w:rsidRPr="008C2D9A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 w:eastAsia="en-US"/>
              </w:rPr>
            </w:pPr>
          </w:p>
          <w:p w:rsidR="00F00948" w:rsidRPr="004F4CDF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Concepto</w:t>
            </w:r>
            <w:proofErr w:type="spellEnd"/>
          </w:p>
        </w:tc>
        <w:tc>
          <w:tcPr>
            <w:tcW w:w="1270" w:type="dxa"/>
          </w:tcPr>
          <w:p w:rsidR="00F00948" w:rsidRPr="004F4CDF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F00948" w:rsidRPr="004F4CDF" w:rsidRDefault="00F00948" w:rsidP="00257D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Importe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en</w:t>
            </w:r>
            <w:proofErr w:type="spellEnd"/>
            <w:r w:rsidRPr="004F4CDF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pesos</w:t>
            </w:r>
          </w:p>
        </w:tc>
      </w:tr>
      <w:tr w:rsidR="00F00948" w:rsidRPr="004F4CDF" w:rsidTr="00257DEF">
        <w:trPr>
          <w:trHeight w:val="350"/>
        </w:trPr>
        <w:tc>
          <w:tcPr>
            <w:tcW w:w="957" w:type="dxa"/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30" w:type="dxa"/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F00948" w:rsidRPr="004F4CDF" w:rsidTr="00257DEF">
        <w:trPr>
          <w:trHeight w:val="350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8" w:rsidRPr="004F4CDF" w:rsidRDefault="00F00948" w:rsidP="00257DEF">
            <w:pPr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4F4CD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00948" w:rsidRPr="004F4CDF" w:rsidRDefault="00F00948" w:rsidP="00257DEF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F00948" w:rsidRPr="004F4CDF" w:rsidRDefault="00F00948" w:rsidP="00F00948">
      <w:pPr>
        <w:rPr>
          <w:rFonts w:ascii="Times New Roman" w:hAnsi="Times New Roman"/>
          <w:sz w:val="22"/>
          <w:szCs w:val="22"/>
        </w:rPr>
      </w:pPr>
    </w:p>
    <w:p w:rsidR="00F00948" w:rsidRPr="004F4CDF" w:rsidRDefault="00F00948" w:rsidP="00F00948">
      <w:pPr>
        <w:jc w:val="both"/>
        <w:rPr>
          <w:rFonts w:ascii="Times New Roman" w:hAnsi="Times New Roman"/>
          <w:sz w:val="18"/>
          <w:szCs w:val="18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 xml:space="preserve">Para el caso de facturas </w:t>
      </w:r>
      <w:r>
        <w:rPr>
          <w:rFonts w:ascii="Times New Roman" w:hAnsi="Times New Roman"/>
          <w:sz w:val="22"/>
          <w:szCs w:val="22"/>
          <w:lang w:val="es-MX"/>
        </w:rPr>
        <w:t xml:space="preserve">o transferencias </w:t>
      </w:r>
      <w:r w:rsidRPr="008C2D9A">
        <w:rPr>
          <w:rFonts w:ascii="Times New Roman" w:hAnsi="Times New Roman"/>
          <w:sz w:val="22"/>
          <w:szCs w:val="22"/>
          <w:lang w:val="es-MX"/>
        </w:rPr>
        <w:t xml:space="preserve">en moneda extranjera </w:t>
      </w:r>
      <w:r w:rsidRPr="008C2D9A">
        <w:rPr>
          <w:rFonts w:ascii="Times New Roman" w:hAnsi="Times New Roman"/>
          <w:sz w:val="22"/>
          <w:szCs w:val="22"/>
          <w:u w:val="single"/>
          <w:lang w:val="es-MX"/>
        </w:rPr>
        <w:t>detallar los siguientes datos</w:t>
      </w:r>
      <w:r w:rsidRPr="008C2D9A">
        <w:rPr>
          <w:rFonts w:ascii="Times New Roman" w:hAnsi="Times New Roman"/>
          <w:sz w:val="22"/>
          <w:szCs w:val="22"/>
          <w:lang w:val="es-MX"/>
        </w:rPr>
        <w:t>:</w:t>
      </w: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4F4CDF" w:rsidRDefault="00F00948" w:rsidP="00F00948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F4CDF">
        <w:rPr>
          <w:rFonts w:ascii="Times New Roman" w:hAnsi="Times New Roman"/>
          <w:sz w:val="22"/>
          <w:szCs w:val="22"/>
        </w:rPr>
        <w:t>Tasa</w:t>
      </w:r>
      <w:proofErr w:type="spellEnd"/>
      <w:r w:rsidRPr="004F4CDF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F4CDF">
        <w:rPr>
          <w:rFonts w:ascii="Times New Roman" w:hAnsi="Times New Roman"/>
          <w:sz w:val="22"/>
          <w:szCs w:val="22"/>
        </w:rPr>
        <w:t>cambio</w:t>
      </w:r>
      <w:proofErr w:type="spellEnd"/>
      <w:r w:rsidRPr="004F4CDF">
        <w:rPr>
          <w:rFonts w:ascii="Times New Roman" w:hAnsi="Times New Roman"/>
          <w:sz w:val="22"/>
          <w:szCs w:val="22"/>
        </w:rPr>
        <w:t>:</w:t>
      </w:r>
    </w:p>
    <w:p w:rsidR="00F00948" w:rsidRPr="008C2D9A" w:rsidRDefault="00F00948" w:rsidP="00F00948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es-MX"/>
        </w:rPr>
      </w:pPr>
      <w:r w:rsidRPr="008C2D9A">
        <w:rPr>
          <w:rFonts w:ascii="Times New Roman" w:hAnsi="Times New Roman"/>
          <w:sz w:val="22"/>
          <w:szCs w:val="22"/>
          <w:lang w:val="es-MX"/>
        </w:rPr>
        <w:t>Fecha de la tasa de cambio utilizada:</w:t>
      </w: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8C2D9A" w:rsidRDefault="00F00948" w:rsidP="00F00948">
      <w:pPr>
        <w:jc w:val="both"/>
        <w:rPr>
          <w:rFonts w:ascii="Times New Roman" w:hAnsi="Times New Roman"/>
          <w:sz w:val="22"/>
          <w:szCs w:val="22"/>
          <w:lang w:val="es-MX"/>
        </w:rPr>
      </w:pPr>
    </w:p>
    <w:p w:rsidR="00F00948" w:rsidRPr="00F3583A" w:rsidRDefault="00F00948" w:rsidP="00F00948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Firma:</w:t>
      </w:r>
    </w:p>
    <w:p w:rsidR="00F00948" w:rsidRPr="00F3583A" w:rsidRDefault="00F00948" w:rsidP="00F00948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</w:p>
    <w:p w:rsidR="00F00948" w:rsidRPr="00F3583A" w:rsidRDefault="00F00948" w:rsidP="00F00948">
      <w:pPr>
        <w:ind w:left="4254" w:firstLine="709"/>
        <w:rPr>
          <w:rFonts w:ascii="Times New Roman" w:hAnsi="Times New Roman"/>
          <w:sz w:val="22"/>
          <w:szCs w:val="22"/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>Aclaración:</w:t>
      </w:r>
    </w:p>
    <w:p w:rsidR="00F00948" w:rsidRPr="00F3583A" w:rsidRDefault="00F00948" w:rsidP="00F00948">
      <w:pPr>
        <w:jc w:val="right"/>
        <w:rPr>
          <w:rFonts w:ascii="Times New Roman" w:hAnsi="Times New Roman"/>
          <w:sz w:val="22"/>
          <w:szCs w:val="22"/>
          <w:lang w:val="es-MX"/>
        </w:rPr>
      </w:pPr>
    </w:p>
    <w:p w:rsidR="00F00948" w:rsidRDefault="00F00948" w:rsidP="00F00948">
      <w:pPr>
        <w:rPr>
          <w:rFonts w:ascii="Times New Roman" w:hAnsi="Times New Roman"/>
          <w:sz w:val="22"/>
          <w:szCs w:val="22"/>
          <w:lang w:val="es-MX"/>
        </w:rPr>
      </w:pPr>
    </w:p>
    <w:p w:rsidR="002D4FB5" w:rsidRPr="00A471D0" w:rsidRDefault="00F00948" w:rsidP="00A471D0">
      <w:pPr>
        <w:ind w:left="4243" w:firstLine="720"/>
        <w:rPr>
          <w:lang w:val="es-MX"/>
        </w:rPr>
      </w:pPr>
      <w:r w:rsidRPr="00F3583A">
        <w:rPr>
          <w:rFonts w:ascii="Times New Roman" w:hAnsi="Times New Roman"/>
          <w:sz w:val="22"/>
          <w:szCs w:val="22"/>
          <w:lang w:val="es-MX"/>
        </w:rPr>
        <w:t xml:space="preserve">Fecha de envío a </w:t>
      </w:r>
      <w:proofErr w:type="spellStart"/>
      <w:r w:rsidRPr="00F3583A">
        <w:rPr>
          <w:rFonts w:ascii="Times New Roman" w:hAnsi="Times New Roman"/>
          <w:sz w:val="22"/>
          <w:szCs w:val="22"/>
          <w:lang w:val="es-MX"/>
        </w:rPr>
        <w:t>SeCT</w:t>
      </w:r>
      <w:bookmarkStart w:id="0" w:name="_GoBack"/>
      <w:bookmarkEnd w:id="0"/>
      <w:r w:rsidRPr="00F3583A">
        <w:rPr>
          <w:rFonts w:ascii="Times New Roman" w:hAnsi="Times New Roman"/>
          <w:sz w:val="22"/>
          <w:szCs w:val="22"/>
          <w:lang w:val="es-MX"/>
        </w:rPr>
        <w:t>IP</w:t>
      </w:r>
      <w:proofErr w:type="spellEnd"/>
      <w:r w:rsidRPr="00F3583A">
        <w:rPr>
          <w:rFonts w:ascii="Times New Roman" w:hAnsi="Times New Roman"/>
          <w:sz w:val="22"/>
          <w:szCs w:val="22"/>
          <w:lang w:val="es-MX"/>
        </w:rPr>
        <w:t>:</w:t>
      </w:r>
      <w:r w:rsidRPr="0094675B">
        <w:rPr>
          <w:rFonts w:ascii="Times New Roman" w:hAnsi="Times New Roman"/>
          <w:sz w:val="18"/>
          <w:szCs w:val="18"/>
          <w:lang w:val="es-AR"/>
        </w:rPr>
        <w:t>………………..</w:t>
      </w:r>
    </w:p>
    <w:sectPr w:rsidR="002D4FB5" w:rsidRPr="00A471D0" w:rsidSect="00C72123">
      <w:headerReference w:type="default" r:id="rId9"/>
      <w:footerReference w:type="default" r:id="rId10"/>
      <w:pgSz w:w="11906" w:h="16838"/>
      <w:pgMar w:top="2552" w:right="851" w:bottom="170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6B" w:rsidRDefault="001C566B">
      <w:r>
        <w:separator/>
      </w:r>
    </w:p>
  </w:endnote>
  <w:endnote w:type="continuationSeparator" w:id="0">
    <w:p w:rsidR="001C566B" w:rsidRDefault="001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03" w:rsidRDefault="00AC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hAnsi="Times New Roman"/>
        <w:i/>
        <w:color w:val="000000"/>
        <w:sz w:val="20"/>
      </w:rPr>
    </w:pPr>
  </w:p>
  <w:p w:rsidR="00AC4503" w:rsidRDefault="00AC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Rounded" w:eastAsia="Arial Rounded" w:hAnsi="Arial Rounded" w:cs="Arial Rounded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6B" w:rsidRDefault="001C566B">
      <w:r>
        <w:separator/>
      </w:r>
    </w:p>
  </w:footnote>
  <w:footnote w:type="continuationSeparator" w:id="0">
    <w:p w:rsidR="001C566B" w:rsidRDefault="001C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503" w:rsidRDefault="00AC45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Rounded" w:eastAsia="Arial Rounded" w:hAnsi="Arial Rounded" w:cs="Arial Rounded"/>
        <w:color w:val="000000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381000</wp:posOffset>
              </wp:positionV>
              <wp:extent cx="2566035" cy="381000"/>
              <wp:effectExtent l="0" t="0" r="24765" b="19050"/>
              <wp:wrapSquare wrapText="bothSides" distT="0" distB="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67745" y="3594263"/>
                        <a:ext cx="2556510" cy="37147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4503" w:rsidRPr="0094675B" w:rsidRDefault="00AC4503" w:rsidP="00FE2D59">
                          <w:pPr>
                            <w:spacing w:line="300" w:lineRule="auto"/>
                            <w:jc w:val="center"/>
                            <w:textDirection w:val="btLr"/>
                            <w:rPr>
                              <w:lang w:val="es-AR"/>
                            </w:rPr>
                          </w:pPr>
                          <w:r w:rsidRPr="0094675B">
                            <w:rPr>
                              <w:rFonts w:ascii="Times New Roman" w:hAnsi="Times New Roman"/>
                              <w:i/>
                              <w:color w:val="000000"/>
                              <w:sz w:val="19"/>
                              <w:lang w:val="es-AR"/>
                            </w:rPr>
                            <w:t>“2021 – Año de Homenaje al Premio Nobel de Medicina Dr. César Milstein”</w:t>
                          </w:r>
                        </w:p>
                        <w:p w:rsidR="00AC4503" w:rsidRDefault="00AC4503" w:rsidP="00FE2D59">
                          <w:pPr>
                            <w:pStyle w:val="Prrafodelista"/>
                            <w:ind w:left="284" w:right="760"/>
                            <w:jc w:val="both"/>
                            <w:rPr>
                              <w:rFonts w:asciiTheme="minorHAnsi" w:hAnsiTheme="minorHAnsi" w:cs="Arial"/>
                            </w:rPr>
                          </w:pPr>
                        </w:p>
                        <w:p w:rsidR="00AC4503" w:rsidRPr="0094675B" w:rsidRDefault="00AC4503" w:rsidP="00FE2D59">
                          <w:pPr>
                            <w:ind w:right="760"/>
                            <w:jc w:val="both"/>
                            <w:rPr>
                              <w:rFonts w:ascii="Times New Roman" w:hAnsi="Times New Roman"/>
                              <w:szCs w:val="24"/>
                              <w:lang w:val="es-AR" w:eastAsia="es-AR"/>
                            </w:rPr>
                          </w:pPr>
                        </w:p>
                        <w:tbl>
                          <w:tblPr>
                            <w:tblW w:w="9580" w:type="dxa"/>
                            <w:tblCellMar>
                              <w:left w:w="70" w:type="dxa"/>
                              <w:right w:w="7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81"/>
                            <w:gridCol w:w="1040"/>
                            <w:gridCol w:w="740"/>
                            <w:gridCol w:w="860"/>
                            <w:gridCol w:w="680"/>
                            <w:gridCol w:w="860"/>
                            <w:gridCol w:w="820"/>
                            <w:gridCol w:w="839"/>
                            <w:gridCol w:w="700"/>
                            <w:gridCol w:w="760"/>
                          </w:tblGrid>
                          <w:tr w:rsidR="00AC4503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94675B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val="es-AR" w:eastAsia="es-AR"/>
                                  </w:rPr>
                                </w:pPr>
                                <w:r w:rsidRPr="0094675B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val="es-AR"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Monto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vigente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20%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25%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30%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center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AC4503" w:rsidRPr="00ED4CC5" w:rsidTr="0095614D">
                            <w:trPr>
                              <w:trHeight w:val="48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Viajes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nacionales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+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Estudiantes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9000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1350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10350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10800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11250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11700</w:t>
                                </w:r>
                              </w:p>
                            </w:tc>
                          </w:tr>
                          <w:tr w:rsidR="00AC4503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Viajes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</w:t>
                                </w: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internacionales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15000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17250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3750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18750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19500</w:t>
                                </w:r>
                              </w:p>
                            </w:tc>
                          </w:tr>
                          <w:tr w:rsidR="00AC4503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Campus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23750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3562,5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000000" w:fill="FFFF00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27312,5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4750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28500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5937,5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29687,5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7125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30875</w:t>
                                </w:r>
                              </w:p>
                            </w:tc>
                          </w:tr>
                          <w:tr w:rsidR="00AC4503" w:rsidRPr="00ED4CC5" w:rsidTr="0095614D">
                            <w:trPr>
                              <w:trHeight w:val="300"/>
                            </w:trPr>
                            <w:tc>
                              <w:tcPr>
                                <w:tcW w:w="230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proofErr w:type="spellStart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Eventos</w:t>
                                </w:r>
                                <w:proofErr w:type="spellEnd"/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 xml:space="preserve"> Medrano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22500</w:t>
                                </w:r>
                              </w:p>
                            </w:tc>
                            <w:tc>
                              <w:tcPr>
                                <w:tcW w:w="74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3375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25875</w:t>
                                </w:r>
                              </w:p>
                            </w:tc>
                            <w:tc>
                              <w:tcPr>
                                <w:tcW w:w="68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4500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27000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5625</w:t>
                                </w:r>
                              </w:p>
                            </w:tc>
                            <w:tc>
                              <w:tcPr>
                                <w:tcW w:w="8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28125</w:t>
                                </w:r>
                              </w:p>
                            </w:tc>
                            <w:tc>
                              <w:tcPr>
                                <w:tcW w:w="70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6750</w:t>
                                </w:r>
                              </w:p>
                            </w:tc>
                            <w:tc>
                              <w:tcPr>
                                <w:tcW w:w="76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noWrap/>
                                <w:vAlign w:val="center"/>
                                <w:hideMark/>
                              </w:tcPr>
                              <w:p w:rsidR="00AC4503" w:rsidRPr="00ED4CC5" w:rsidRDefault="00AC4503" w:rsidP="00FE2D59">
                                <w:pPr>
                                  <w:jc w:val="right"/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</w:pPr>
                                <w:r w:rsidRPr="00ED4CC5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s-AR"/>
                                  </w:rPr>
                                  <w:t>29250</w:t>
                                </w:r>
                              </w:p>
                            </w:tc>
                          </w:tr>
                        </w:tbl>
                        <w:p w:rsidR="00AC4503" w:rsidRDefault="00AC4503" w:rsidP="00FE2D59">
                          <w:pPr>
                            <w:ind w:right="49"/>
                            <w:jc w:val="both"/>
                            <w:rPr>
                              <w:rFonts w:cs="Arial"/>
                              <w:lang w:val="es-ES"/>
                            </w:rPr>
                          </w:pPr>
                        </w:p>
                        <w:p w:rsidR="00AC4503" w:rsidRPr="00EF198A" w:rsidRDefault="00AC4503">
                          <w:pPr>
                            <w:jc w:val="center"/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margin-left:237pt;margin-top:30pt;width:202.05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" filled="f" strokecolor="white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C4503" w:rsidRPr="0094675B" w:rsidRDefault="00AC4503" w:rsidP="00FE2D59">
                    <w:pPr>
                      <w:spacing w:line="300" w:lineRule="auto"/>
                      <w:jc w:val="center"/>
                      <w:textDirection w:val="btLr"/>
                      <w:rPr>
                        <w:lang w:val="es-AR"/>
                      </w:rPr>
                    </w:pPr>
                    <w:r w:rsidRPr="0094675B">
                      <w:rPr>
                        <w:rFonts w:ascii="Times New Roman" w:hAnsi="Times New Roman"/>
                        <w:i/>
                        <w:color w:val="000000"/>
                        <w:sz w:val="19"/>
                        <w:lang w:val="es-AR"/>
                      </w:rPr>
                      <w:t>“2021 – Año de Homenaje al Premio Nobel de Medicina Dr. César Milstein”</w:t>
                    </w:r>
                  </w:p>
                  <w:p w:rsidR="00AC4503" w:rsidRDefault="00AC4503" w:rsidP="00FE2D59">
                    <w:pPr>
                      <w:pStyle w:val="Prrafodelista"/>
                      <w:ind w:left="284" w:right="760"/>
                      <w:jc w:val="both"/>
                      <w:rPr>
                        <w:rFonts w:asciiTheme="minorHAnsi" w:hAnsiTheme="minorHAnsi" w:cs="Arial"/>
                      </w:rPr>
                    </w:pPr>
                  </w:p>
                  <w:p w:rsidR="00AC4503" w:rsidRPr="0094675B" w:rsidRDefault="00AC4503" w:rsidP="00FE2D59">
                    <w:pPr>
                      <w:ind w:right="760"/>
                      <w:jc w:val="both"/>
                      <w:rPr>
                        <w:rFonts w:ascii="Times New Roman" w:hAnsi="Times New Roman"/>
                        <w:szCs w:val="24"/>
                        <w:lang w:val="es-AR" w:eastAsia="es-AR"/>
                      </w:rPr>
                    </w:pPr>
                  </w:p>
                  <w:tbl>
                    <w:tblPr>
                      <w:tblW w:w="9580" w:type="dxa"/>
                      <w:tblCellMar>
                        <w:left w:w="70" w:type="dxa"/>
                        <w:right w:w="7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81"/>
                      <w:gridCol w:w="1040"/>
                      <w:gridCol w:w="740"/>
                      <w:gridCol w:w="860"/>
                      <w:gridCol w:w="680"/>
                      <w:gridCol w:w="860"/>
                      <w:gridCol w:w="820"/>
                      <w:gridCol w:w="839"/>
                      <w:gridCol w:w="700"/>
                      <w:gridCol w:w="760"/>
                    </w:tblGrid>
                    <w:tr w:rsidR="00AC4503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94675B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val="es-AR" w:eastAsia="es-AR"/>
                            </w:rPr>
                          </w:pPr>
                          <w:r w:rsidRPr="0094675B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val="es-AR"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Monto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vigente</w:t>
                          </w:r>
                          <w:proofErr w:type="spellEnd"/>
                        </w:p>
                      </w:tc>
                      <w:tc>
                        <w:tcPr>
                          <w:tcW w:w="74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20%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25%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30%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 </w:t>
                          </w:r>
                        </w:p>
                      </w:tc>
                    </w:tr>
                    <w:tr w:rsidR="00AC4503" w:rsidRPr="00ED4CC5" w:rsidTr="0095614D">
                      <w:trPr>
                        <w:trHeight w:val="48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Viajes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nacionales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+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Estudiantes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9000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1350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10350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10800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11250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11700</w:t>
                          </w:r>
                        </w:p>
                      </w:tc>
                    </w:tr>
                    <w:tr w:rsidR="00AC4503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Viajes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</w:t>
                          </w: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internacionales</w:t>
                          </w:r>
                          <w:proofErr w:type="spellEnd"/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15000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17250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3750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18750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19500</w:t>
                          </w:r>
                        </w:p>
                      </w:tc>
                    </w:tr>
                    <w:tr w:rsidR="00AC4503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Campus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23750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3562,5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000000" w:fill="FFFF00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27312,5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4750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28500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5937,5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29687,5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7125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30875</w:t>
                          </w:r>
                        </w:p>
                      </w:tc>
                    </w:tr>
                    <w:tr w:rsidR="00AC4503" w:rsidRPr="00ED4CC5" w:rsidTr="0095614D">
                      <w:trPr>
                        <w:trHeight w:val="300"/>
                      </w:trPr>
                      <w:tc>
                        <w:tcPr>
                          <w:tcW w:w="2300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proofErr w:type="spellStart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Eventos</w:t>
                          </w:r>
                          <w:proofErr w:type="spellEnd"/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 xml:space="preserve"> Medrano</w:t>
                          </w:r>
                        </w:p>
                      </w:tc>
                      <w:tc>
                        <w:tcPr>
                          <w:tcW w:w="10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22500</w:t>
                          </w:r>
                        </w:p>
                      </w:tc>
                      <w:tc>
                        <w:tcPr>
                          <w:tcW w:w="74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3375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25875</w:t>
                          </w:r>
                        </w:p>
                      </w:tc>
                      <w:tc>
                        <w:tcPr>
                          <w:tcW w:w="68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4500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27000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5625</w:t>
                          </w:r>
                        </w:p>
                      </w:tc>
                      <w:tc>
                        <w:tcPr>
                          <w:tcW w:w="82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28125</w:t>
                          </w:r>
                        </w:p>
                      </w:tc>
                      <w:tc>
                        <w:tcPr>
                          <w:tcW w:w="70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6750</w:t>
                          </w:r>
                        </w:p>
                      </w:tc>
                      <w:tc>
                        <w:tcPr>
                          <w:tcW w:w="760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noWrap/>
                          <w:vAlign w:val="center"/>
                          <w:hideMark/>
                        </w:tcPr>
                        <w:p w:rsidR="00AC4503" w:rsidRPr="00ED4CC5" w:rsidRDefault="00AC4503" w:rsidP="00FE2D59">
                          <w:pPr>
                            <w:jc w:val="right"/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</w:pPr>
                          <w:r w:rsidRPr="00ED4CC5">
                            <w:rPr>
                              <w:rFonts w:cs="Calibri"/>
                              <w:color w:val="000000"/>
                              <w:sz w:val="18"/>
                              <w:szCs w:val="18"/>
                              <w:lang w:eastAsia="es-AR"/>
                            </w:rPr>
                            <w:t>29250</w:t>
                          </w:r>
                        </w:p>
                      </w:tc>
                    </w:tr>
                  </w:tbl>
                  <w:p w:rsidR="00AC4503" w:rsidRDefault="00AC4503" w:rsidP="00FE2D59">
                    <w:pPr>
                      <w:ind w:right="49"/>
                      <w:jc w:val="both"/>
                      <w:rPr>
                        <w:rFonts w:cs="Arial"/>
                        <w:lang w:val="es-ES"/>
                      </w:rPr>
                    </w:pPr>
                  </w:p>
                  <w:p w:rsidR="00AC4503" w:rsidRPr="00EF198A" w:rsidRDefault="00AC4503">
                    <w:pPr>
                      <w:jc w:val="center"/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AR" w:eastAsia="es-AR"/>
      </w:rPr>
      <w:drawing>
        <wp:anchor distT="0" distB="6985" distL="114300" distR="115570" simplePos="0" relativeHeight="251659264" behindDoc="0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-113028</wp:posOffset>
          </wp:positionV>
          <wp:extent cx="2303780" cy="888365"/>
          <wp:effectExtent l="0" t="0" r="0" b="0"/>
          <wp:wrapSquare wrapText="bothSides" distT="0" distB="6985" distL="114300" distR="115570"/>
          <wp:docPr id="4" name="image2.jpg" descr="Arañ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rañ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78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F6E"/>
    <w:multiLevelType w:val="hybridMultilevel"/>
    <w:tmpl w:val="75440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42"/>
    <w:multiLevelType w:val="hybridMultilevel"/>
    <w:tmpl w:val="877C2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C753C"/>
    <w:multiLevelType w:val="hybridMultilevel"/>
    <w:tmpl w:val="943A0B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CCC"/>
    <w:multiLevelType w:val="hybridMultilevel"/>
    <w:tmpl w:val="33722414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00C01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07C9D"/>
    <w:multiLevelType w:val="hybridMultilevel"/>
    <w:tmpl w:val="F2BA49C2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7F01"/>
    <w:multiLevelType w:val="hybridMultilevel"/>
    <w:tmpl w:val="0248D2F0"/>
    <w:lvl w:ilvl="0" w:tplc="E2F2F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771EE"/>
    <w:multiLevelType w:val="hybridMultilevel"/>
    <w:tmpl w:val="F09C10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321CC"/>
    <w:multiLevelType w:val="hybridMultilevel"/>
    <w:tmpl w:val="9EDE1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6E2E"/>
    <w:multiLevelType w:val="hybridMultilevel"/>
    <w:tmpl w:val="706681CA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D0F9E"/>
    <w:multiLevelType w:val="hybridMultilevel"/>
    <w:tmpl w:val="A8903168"/>
    <w:lvl w:ilvl="0" w:tplc="F7948C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F3117"/>
    <w:multiLevelType w:val="hybridMultilevel"/>
    <w:tmpl w:val="EF74D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8F5"/>
    <w:multiLevelType w:val="hybridMultilevel"/>
    <w:tmpl w:val="F832501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B3"/>
    <w:rsid w:val="00041D8C"/>
    <w:rsid w:val="001022B3"/>
    <w:rsid w:val="0013399A"/>
    <w:rsid w:val="001C566B"/>
    <w:rsid w:val="001F1792"/>
    <w:rsid w:val="00214C02"/>
    <w:rsid w:val="00241D2C"/>
    <w:rsid w:val="002603A5"/>
    <w:rsid w:val="0029484D"/>
    <w:rsid w:val="002B20D7"/>
    <w:rsid w:val="002D4FB5"/>
    <w:rsid w:val="003452B6"/>
    <w:rsid w:val="00352B19"/>
    <w:rsid w:val="00371FDF"/>
    <w:rsid w:val="003975C6"/>
    <w:rsid w:val="00413D3D"/>
    <w:rsid w:val="00482E83"/>
    <w:rsid w:val="00496C48"/>
    <w:rsid w:val="00511904"/>
    <w:rsid w:val="00536753"/>
    <w:rsid w:val="005438F1"/>
    <w:rsid w:val="005A53E0"/>
    <w:rsid w:val="005C0578"/>
    <w:rsid w:val="00692817"/>
    <w:rsid w:val="006C28A5"/>
    <w:rsid w:val="006D463B"/>
    <w:rsid w:val="00715F41"/>
    <w:rsid w:val="007444E9"/>
    <w:rsid w:val="007C03DB"/>
    <w:rsid w:val="007C296A"/>
    <w:rsid w:val="00822378"/>
    <w:rsid w:val="00881EF6"/>
    <w:rsid w:val="008B1441"/>
    <w:rsid w:val="008C189A"/>
    <w:rsid w:val="008C2D9A"/>
    <w:rsid w:val="00924EEF"/>
    <w:rsid w:val="0094675B"/>
    <w:rsid w:val="0095614D"/>
    <w:rsid w:val="00961BAB"/>
    <w:rsid w:val="009672BB"/>
    <w:rsid w:val="009B4075"/>
    <w:rsid w:val="009F679B"/>
    <w:rsid w:val="00A3253E"/>
    <w:rsid w:val="00A471D0"/>
    <w:rsid w:val="00A627B3"/>
    <w:rsid w:val="00AA6D06"/>
    <w:rsid w:val="00AC4503"/>
    <w:rsid w:val="00B25005"/>
    <w:rsid w:val="00B529A5"/>
    <w:rsid w:val="00BD48D2"/>
    <w:rsid w:val="00BF49A0"/>
    <w:rsid w:val="00C169EB"/>
    <w:rsid w:val="00C46343"/>
    <w:rsid w:val="00C72123"/>
    <w:rsid w:val="00D31BE9"/>
    <w:rsid w:val="00D96BFB"/>
    <w:rsid w:val="00DC5099"/>
    <w:rsid w:val="00DD039B"/>
    <w:rsid w:val="00DE61EB"/>
    <w:rsid w:val="00E312BC"/>
    <w:rsid w:val="00E60279"/>
    <w:rsid w:val="00EF198A"/>
    <w:rsid w:val="00F00948"/>
    <w:rsid w:val="00F3583A"/>
    <w:rsid w:val="00F74F8C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9BDC"/>
  <w15:docId w15:val="{6738FAFC-1C60-4C78-9EFE-4B62601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Rounded" w:eastAsia="Arial Rounded" w:hAnsi="Arial Rounded" w:cs="Arial Rounded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75"/>
    <w:rPr>
      <w:rFonts w:ascii="Arial Rounded MT Bold" w:eastAsia="Times New Roman" w:hAnsi="Arial Rounded MT Bold" w:cs="Times New Roman"/>
      <w:szCs w:val="20"/>
      <w:lang w:val="en-U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22A75"/>
    <w:rPr>
      <w:rFonts w:ascii="Arial Rounded MT Bold" w:eastAsia="Times New Roman" w:hAnsi="Arial Rounded MT Bold" w:cs="Times New Roman"/>
      <w:sz w:val="24"/>
      <w:szCs w:val="20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1B50"/>
    <w:rPr>
      <w:rFonts w:ascii="Tahoma" w:eastAsia="Times New Roman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BE0B0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BE0B0D"/>
    <w:rPr>
      <w:rFonts w:ascii="Arial Rounded MT Bold" w:eastAsia="Times New Roman" w:hAnsi="Arial Rounded MT Bold" w:cs="Times New Roman"/>
      <w:sz w:val="20"/>
      <w:szCs w:val="20"/>
      <w:lang w:val="en-U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BE0B0D"/>
    <w:rPr>
      <w:rFonts w:ascii="Arial Rounded MT Bold" w:eastAsia="Times New Roman" w:hAnsi="Arial Rounded MT Bold" w:cs="Times New Roman"/>
      <w:b w:val="0"/>
      <w:bCs/>
      <w:sz w:val="20"/>
      <w:szCs w:val="20"/>
      <w:lang w:val="en-US" w:eastAsia="es-E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C22A7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22A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C22A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1B50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BE0B0D"/>
    <w:rPr>
      <w:sz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BE0B0D"/>
    <w:rPr>
      <w:bCs/>
    </w:rPr>
  </w:style>
  <w:style w:type="paragraph" w:customStyle="1" w:styleId="FrameContents">
    <w:name w:val="Frame Contents"/>
    <w:basedOn w:val="Normal"/>
    <w:qFormat/>
  </w:style>
  <w:style w:type="table" w:styleId="Tablaconcuadrcula">
    <w:name w:val="Table Grid"/>
    <w:basedOn w:val="Tablanormal"/>
    <w:uiPriority w:val="59"/>
    <w:rsid w:val="00D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i8UxNyrAKovdh9xX/XxFVcS8g==">AMUW2mXht8CUwBEmq1OOm18ZQ7iC+p++I6r0Q1xkNagmjEJCZA10lUBR6XQDR9qIcdXI8VCfamcUSJNOWxD/xFCoDnQ6kwHSyy3PBBhVG0LgTooM7Pz2ZJ8gxNQqlKr37i5GgWqAIyY0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1BE37C-59AF-4848-A653-DEA399A8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Usuario</cp:lastModifiedBy>
  <cp:revision>3</cp:revision>
  <dcterms:created xsi:type="dcterms:W3CDTF">2021-06-24T14:11:00Z</dcterms:created>
  <dcterms:modified xsi:type="dcterms:W3CDTF">2021-06-24T14:11:00Z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UTNBA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